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16D0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5901010" w14:textId="4889F6A5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</w:t>
      </w:r>
      <w:r w:rsidR="00060A55">
        <w:t xml:space="preserve"> </w:t>
      </w:r>
      <w:proofErr w:type="spellStart"/>
      <w:r w:rsidR="00060A55">
        <w:t>kraangat</w:t>
      </w:r>
      <w:proofErr w:type="spellEnd"/>
      <w:r w:rsidR="00E15D22">
        <w:t xml:space="preserve">, zonder </w:t>
      </w:r>
      <w:r w:rsidR="0056122C">
        <w:t>overloop</w:t>
      </w:r>
    </w:p>
    <w:p w14:paraId="62C5223B" w14:textId="5C1007DD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E15D22">
        <w:t xml:space="preserve"> met achteraan</w:t>
      </w:r>
      <w:r w:rsidR="0078187A">
        <w:t xml:space="preserve"> een </w:t>
      </w:r>
      <w:r w:rsidR="00060A55">
        <w:t xml:space="preserve">lichte </w:t>
      </w:r>
      <w:r w:rsidR="0078187A">
        <w:t>opstaande rand die na montage zichtbaar blijft</w:t>
      </w:r>
    </w:p>
    <w:p w14:paraId="20580F4A" w14:textId="4E72116A" w:rsidR="00E15D22" w:rsidRDefault="00E15D22" w:rsidP="009A54BB">
      <w:r>
        <w:t>De wastafel is volledig vlak in te bouw</w:t>
      </w:r>
    </w:p>
    <w:p w14:paraId="3FBF2B44" w14:textId="6FC7FAEB" w:rsidR="009A54BB" w:rsidRDefault="009A54BB" w:rsidP="009A54BB">
      <w:r>
        <w:t xml:space="preserve">De binnenkant is volledig afgerond.  Door de ronde hoeken wordt het onderhoud makkelijker.  </w:t>
      </w:r>
    </w:p>
    <w:p w14:paraId="23EBB6E2" w14:textId="6C1029D0" w:rsidR="00482352" w:rsidRDefault="00482352" w:rsidP="009A54BB">
      <w:r>
        <w:t xml:space="preserve"> </w:t>
      </w:r>
    </w:p>
    <w:p w14:paraId="24D3B426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D9E840A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53C2251" w14:textId="77777777" w:rsidR="002F1A08" w:rsidRDefault="002F1A08" w:rsidP="002F1A08">
      <w:r>
        <w:t>De materie is glasporselein met een max wateropname van 0.5%.</w:t>
      </w:r>
    </w:p>
    <w:p w14:paraId="3EFD371F" w14:textId="77777777" w:rsidR="002F1A08" w:rsidRPr="002F1A08" w:rsidRDefault="002F1A08" w:rsidP="002F1A08">
      <w:pPr>
        <w:ind w:left="567"/>
        <w:rPr>
          <w:u w:val="single"/>
        </w:rPr>
      </w:pPr>
    </w:p>
    <w:p w14:paraId="133874DC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E7D22B" w14:textId="77777777" w:rsidR="00DD0E11" w:rsidRDefault="00DD0E11" w:rsidP="00DD0E11">
      <w:r>
        <w:t>Geëmailleerd</w:t>
      </w:r>
    </w:p>
    <w:p w14:paraId="1376A8F2" w14:textId="77777777" w:rsidR="00DD0E11" w:rsidRDefault="00DD0E11" w:rsidP="00DD0E11">
      <w:r>
        <w:t xml:space="preserve">Mechanische belasting van 150kg gedurende 1 uur </w:t>
      </w:r>
    </w:p>
    <w:p w14:paraId="4A3BFFFD" w14:textId="77777777" w:rsidR="00EC40BB" w:rsidRDefault="00EC40BB" w:rsidP="00DD0E11">
      <w:r>
        <w:t>EN14688</w:t>
      </w:r>
    </w:p>
    <w:p w14:paraId="7AD86FF6" w14:textId="49DBB9E3" w:rsidR="00DD0E11" w:rsidRDefault="005F4D52" w:rsidP="00DD0E11">
      <w:r>
        <w:t>Diepte:</w:t>
      </w:r>
      <w:r>
        <w:tab/>
      </w:r>
      <w:r w:rsidR="00060A55">
        <w:t xml:space="preserve">47.5 </w:t>
      </w:r>
      <w:r>
        <w:t>cm</w:t>
      </w:r>
    </w:p>
    <w:p w14:paraId="5C4C3583" w14:textId="5A5A00C0" w:rsidR="005F4D52" w:rsidRDefault="005F4D52" w:rsidP="00DD0E11">
      <w:r>
        <w:t>Breedte:</w:t>
      </w:r>
      <w:r>
        <w:tab/>
      </w:r>
      <w:r w:rsidR="00060A55">
        <w:t>5</w:t>
      </w:r>
      <w:r w:rsidR="006C58D3">
        <w:t>6</w:t>
      </w:r>
      <w:r w:rsidR="00060A55">
        <w:t xml:space="preserve"> </w:t>
      </w:r>
      <w:r>
        <w:t>cm</w:t>
      </w:r>
    </w:p>
    <w:p w14:paraId="72ADDA3F" w14:textId="1C934F68" w:rsidR="005F4D52" w:rsidRDefault="005F4D52" w:rsidP="00DD0E11">
      <w:r>
        <w:t>Hoogte:</w:t>
      </w:r>
      <w:r>
        <w:tab/>
        <w:t>1</w:t>
      </w:r>
      <w:r w:rsidR="00060A55">
        <w:t xml:space="preserve">9 </w:t>
      </w:r>
      <w:r>
        <w:t>cm</w:t>
      </w:r>
    </w:p>
    <w:p w14:paraId="129AA62A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9CA3B5E" w14:textId="77777777" w:rsidR="009A54BB" w:rsidRDefault="006F0C3B" w:rsidP="009A54BB">
      <w:r>
        <w:t xml:space="preserve">Via uitsparing in tablet lang boven.  </w:t>
      </w:r>
    </w:p>
    <w:p w14:paraId="2E54339B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6F4C8C76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6B56BD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F659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DCC4B5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173322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B58E6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C7C7F4A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F2C2C4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AC47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8412A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6FA52C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45D8B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E9777B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3D95B49" w14:textId="77777777" w:rsidR="00C454A1" w:rsidRPr="00C454A1" w:rsidRDefault="00C454A1" w:rsidP="00C454A1"/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478B935C" w:rsidR="008A5169" w:rsidRDefault="00E15D2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0A1119A" wp14:editId="3AA407ED">
            <wp:extent cx="5977255" cy="344360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8"/>
      <w:footerReference w:type="default" r:id="rId9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556B" w14:textId="5F8D06FC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907515">
      <w:rPr>
        <w:rFonts w:ascii="Arial" w:hAnsi="Arial" w:cs="Arial"/>
        <w:b/>
        <w:szCs w:val="24"/>
        <w:lang w:val="nl-BE"/>
      </w:rPr>
      <w:t xml:space="preserve">Bastia inbouwwastafel ovaal 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C578CE2" wp14:editId="55C487B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07515">
      <w:rPr>
        <w:rFonts w:ascii="Arial" w:hAnsi="Arial" w:cs="Arial"/>
        <w:b/>
        <w:szCs w:val="24"/>
        <w:lang w:val="nl-BE"/>
      </w:rPr>
      <w:t xml:space="preserve">met </w:t>
    </w:r>
    <w:proofErr w:type="spellStart"/>
    <w:r w:rsidR="00907515">
      <w:rPr>
        <w:rFonts w:ascii="Arial" w:hAnsi="Arial" w:cs="Arial"/>
        <w:b/>
        <w:szCs w:val="24"/>
        <w:lang w:val="nl-BE"/>
      </w:rPr>
      <w:t>kraangat</w:t>
    </w:r>
    <w:proofErr w:type="spellEnd"/>
    <w:r w:rsidR="00E15D22">
      <w:rPr>
        <w:rFonts w:ascii="Arial" w:hAnsi="Arial" w:cs="Arial"/>
        <w:b/>
        <w:szCs w:val="24"/>
        <w:lang w:val="nl-BE"/>
      </w:rPr>
      <w:t xml:space="preserve"> zonder </w:t>
    </w:r>
    <w:r w:rsidR="00907515">
      <w:rPr>
        <w:rFonts w:ascii="Arial" w:hAnsi="Arial" w:cs="Arial"/>
        <w:b/>
        <w:szCs w:val="24"/>
        <w:lang w:val="nl-BE"/>
      </w:rPr>
      <w:t>overloop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0F3CB95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5D22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7E64475-176C-4FD0-815E-668201F86844}"/>
</file>

<file path=customXml/itemProps2.xml><?xml version="1.0" encoding="utf-8"?>
<ds:datastoreItem xmlns:ds="http://schemas.openxmlformats.org/officeDocument/2006/customXml" ds:itemID="{EE8B7DDF-2918-4919-9179-E33B6F681527}"/>
</file>

<file path=customXml/itemProps3.xml><?xml version="1.0" encoding="utf-8"?>
<ds:datastoreItem xmlns:ds="http://schemas.openxmlformats.org/officeDocument/2006/customXml" ds:itemID="{2CFC3F53-7EF7-4314-8129-87E4542C447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250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2021-10-29T08:50:00Z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